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40" w:rsidRPr="008713D6" w:rsidRDefault="00A97458" w:rsidP="008713D6">
      <w:pPr>
        <w:spacing w:line="276" w:lineRule="auto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713D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Тема: Традиционный быт</w:t>
      </w:r>
    </w:p>
    <w:p w:rsidR="008713D6" w:rsidRDefault="008713D6" w:rsidP="008713D6">
      <w:pPr>
        <w:shd w:val="clear" w:color="auto" w:fill="FFFFFF"/>
        <w:spacing w:before="75" w:after="75" w:line="276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Ремесла манси и ханты</w:t>
      </w:r>
      <w:r w:rsidRPr="00871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в жизни манси занимают ремесла. Как правило, все, что сделано руками местных мастеров, сделано из натуральных материалов. Из того же кедра, используя его корень, мастера плетут корзины (</w:t>
      </w:r>
      <w:proofErr w:type="spellStart"/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корневатики</w:t>
      </w:r>
      <w:proofErr w:type="spellEnd"/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бытовые предметы, вырезают посуду, различные ящики, короба. Из березовой коры изготовляют туеса, посуду, ложки, короба и даже кое-что из мебели. Очень много изделий для своего хозяйства манси делают из глины.</w:t>
      </w:r>
    </w:p>
    <w:p w:rsidR="008713D6" w:rsidRPr="008713D6" w:rsidRDefault="008713D6" w:rsidP="008713D6">
      <w:pPr>
        <w:shd w:val="clear" w:color="auto" w:fill="FFFFFF"/>
        <w:spacing w:before="75" w:after="75" w:line="276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0672"/>
            <wp:effectExtent l="0" t="0" r="3175" b="0"/>
            <wp:docPr id="1" name="Рисунок 1" descr="https://gazeta-hmrn.ru/images/2020/29/DSC_013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hmrn.ru/images/2020/29/DSC_0132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13D6" w:rsidRPr="008713D6" w:rsidRDefault="008713D6" w:rsidP="008713D6">
      <w:pPr>
        <w:shd w:val="clear" w:color="auto" w:fill="FFFFFF"/>
        <w:spacing w:before="75" w:after="75" w:line="276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раскопок, проводимых в районе </w:t>
      </w:r>
      <w:proofErr w:type="spellStart"/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Приобья</w:t>
      </w:r>
      <w:proofErr w:type="spellEnd"/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археологи нашли огромное число </w:t>
      </w:r>
      <w:proofErr w:type="gramStart"/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металлических</w:t>
      </w:r>
      <w:proofErr w:type="gramEnd"/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изделий, в основном для боевого применения и охоты. Это и наконечники для стрел, топоры, шлемы, мечи и копья. Также были найдены доспехи, что говорит о развитом кузнечном искусстве.</w:t>
      </w:r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долгой снежной зимы и близости многих рек, без специального транспорта и средств передвижения не обойтись. С давних времен, а кое-где и сегодня манси пользуются лодками, выдолбленные из бревен, лыжами, нартами, снегоступами, а также собачьими и оленьими упряжками.</w:t>
      </w:r>
    </w:p>
    <w:p w:rsidR="008713D6" w:rsidRPr="008713D6" w:rsidRDefault="008713D6" w:rsidP="008713D6">
      <w:pPr>
        <w:shd w:val="clear" w:color="auto" w:fill="FFFFFF"/>
        <w:spacing w:before="75" w:after="75" w:line="276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народном творчестве важной частью является орнаментное искусство. Как и у </w:t>
      </w:r>
      <w:proofErr w:type="spellStart"/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большинстве своем в орнаментах манси преобладают геометрические мотивы, переплетения волнистых и зигзагообразных линий, а также стилизованные изображения животных. Такими узоры манси украшают одежду и ее элемента, кухонную и домашнюю утварь. Сходство некоторых элементов, присущих этим двум народам, явилось итогом их общей территории обитания, а также экономических взаимосвязей, имеющихся между ними.</w:t>
      </w:r>
    </w:p>
    <w:p w:rsidR="008713D6" w:rsidRPr="008713D6" w:rsidRDefault="008713D6" w:rsidP="008713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3D6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Народное творчество угорских народов донесло до наших дней элементы древней языческой культуры, а их традиционные промыслы и ремесла свидетельствуют о тесной связи с природой, существующей и по сей день.</w:t>
      </w:r>
    </w:p>
    <w:p w:rsidR="008713D6" w:rsidRDefault="008713D6" w:rsidP="008713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6D67C2">
          <w:rPr>
            <w:rStyle w:val="a3"/>
            <w:rFonts w:ascii="Times New Roman" w:hAnsi="Times New Roman" w:cs="Times New Roman"/>
            <w:b/>
            <w:sz w:val="24"/>
            <w:szCs w:val="24"/>
          </w:rPr>
          <w:t>http://yandex.ru/clck/jsredir?from=yandex.ru%3Bvideo%2Fsearch%3Bvideo%3B%3B&amp;text=&amp;etext=2202.xXXE2HzgpndcfZnChATmiADUtccmX6Hgrj2FNZkcKf4B8QkxQOEQwncSoURoP-I2w-sJeC9LiF1qUu7fgXUF0GNrc3BzbGF2a2J6bnVyb2Q.251c21c6d17fb3f80350c818858c861c3352333a&amp;uuid=&amp;state=yYJf8gAMRwM,&amp;data=TmJ6WmVUcHhpaWRJMmlRX21EQkdaM0dkNmxWWVc4dGFqUUxhb2NZTVM2U1hOMk11MnZ1T3dEbDRwTWFBS2VQTVBBZnhrN095b0NpUGFhbHBDWGJiWGo0SjAxTHZOTkhMYkRvblR1OFN2VVhSbHZyRlJMRk5NVnM0VnU2S3BOV1A,&amp;sign=1d89faf4a66314b11c1bb48606a0bcf5&amp;keyno=VIDEO_0&amp;b64e=2&amp;l10n=ru</w:t>
        </w:r>
      </w:hyperlink>
    </w:p>
    <w:p w:rsidR="003C5BC0" w:rsidRPr="008713D6" w:rsidRDefault="003C5BC0" w:rsidP="008713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F5F" w:rsidRPr="008713D6" w:rsidRDefault="00C82F5F" w:rsidP="008713D6">
      <w:pPr>
        <w:pStyle w:val="a4"/>
        <w:shd w:val="clear" w:color="auto" w:fill="FFFFFF"/>
        <w:spacing w:before="120" w:beforeAutospacing="0" w:after="120" w:afterAutospacing="0" w:line="276" w:lineRule="auto"/>
        <w:ind w:firstLine="709"/>
        <w:jc w:val="both"/>
      </w:pPr>
      <w:r w:rsidRPr="008713D6">
        <w:t xml:space="preserve">Жду ваши сообщения в группе </w:t>
      </w:r>
      <w:proofErr w:type="spellStart"/>
      <w:r w:rsidRPr="008713D6">
        <w:t>ватсап</w:t>
      </w:r>
      <w:proofErr w:type="spellEnd"/>
      <w:r w:rsidRPr="008713D6">
        <w:t xml:space="preserve">, тел.: 89224388499 и на электронную почту: </w:t>
      </w:r>
      <w:hyperlink r:id="rId7" w:history="1">
        <w:r w:rsidRPr="008713D6">
          <w:rPr>
            <w:rStyle w:val="a3"/>
            <w:color w:val="auto"/>
            <w:lang w:val="en-US"/>
          </w:rPr>
          <w:t>kugaevskaya</w:t>
        </w:r>
        <w:r w:rsidRPr="008713D6">
          <w:rPr>
            <w:rStyle w:val="a3"/>
            <w:color w:val="auto"/>
          </w:rPr>
          <w:t>.1973@</w:t>
        </w:r>
        <w:r w:rsidRPr="008713D6">
          <w:rPr>
            <w:rStyle w:val="a3"/>
            <w:color w:val="auto"/>
            <w:lang w:val="en-US"/>
          </w:rPr>
          <w:t>mail</w:t>
        </w:r>
        <w:r w:rsidRPr="008713D6">
          <w:rPr>
            <w:rStyle w:val="a3"/>
            <w:color w:val="auto"/>
          </w:rPr>
          <w:t>.</w:t>
        </w:r>
        <w:proofErr w:type="spellStart"/>
        <w:r w:rsidRPr="008713D6">
          <w:rPr>
            <w:rStyle w:val="a3"/>
            <w:color w:val="auto"/>
            <w:lang w:val="en-US"/>
          </w:rPr>
          <w:t>ru</w:t>
        </w:r>
        <w:proofErr w:type="spellEnd"/>
      </w:hyperlink>
      <w:r w:rsidRPr="008713D6">
        <w:t xml:space="preserve">  </w:t>
      </w:r>
    </w:p>
    <w:p w:rsidR="00C82F5F" w:rsidRPr="008713D6" w:rsidRDefault="00C82F5F" w:rsidP="008713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F5F" w:rsidRPr="008713D6" w:rsidRDefault="00C82F5F" w:rsidP="008713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BC0" w:rsidRPr="008713D6" w:rsidRDefault="003C5BC0" w:rsidP="008713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5BC0" w:rsidRPr="0087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99"/>
    <w:rsid w:val="00092B97"/>
    <w:rsid w:val="0009624C"/>
    <w:rsid w:val="0009719A"/>
    <w:rsid w:val="00145EC5"/>
    <w:rsid w:val="003C5BC0"/>
    <w:rsid w:val="004850F7"/>
    <w:rsid w:val="006A635D"/>
    <w:rsid w:val="00732768"/>
    <w:rsid w:val="008713D6"/>
    <w:rsid w:val="00A97458"/>
    <w:rsid w:val="00AC07BD"/>
    <w:rsid w:val="00C82F5F"/>
    <w:rsid w:val="00D44024"/>
    <w:rsid w:val="00D56B40"/>
    <w:rsid w:val="00E1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E2618-6ADE-42E0-9ADF-EBDCA42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1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gaevskaya.197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video%2Fsearch%3Bvideo%3B%3B&amp;text=&amp;etext=2202.xXXE2HzgpndcfZnChATmiADUtccmX6Hgrj2FNZkcKf4B8QkxQOEQwncSoURoP-I2w-sJeC9LiF1qUu7fgXUF0GNrc3BzbGF2a2J6bnVyb2Q.251c21c6d17fb3f80350c818858c861c3352333a&amp;uuid=&amp;state=yYJf8gAMRwM,&amp;data=TmJ6WmVUcHhpaWRJMmlRX21EQkdaM0dkNmxWWVc4dGFqUUxhb2NZTVM2U1hOMk11MnZ1T3dEbDRwTWFBS2VQTVBBZnhrN095b0NpUGFhbHBDWGJiWGo0SjAxTHZOTkhMYkRvblR1OFN2VVhSbHZyRlJMRk5NVnM0VnU2S3BOV1A,&amp;sign=1d89faf4a66314b11c1bb48606a0bcf5&amp;keyno=VIDEO_0&amp;b64e=2&amp;l10n=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C3EA-40DA-4040-8730-D7311648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2021-03-09T07:15:00Z</dcterms:created>
  <dcterms:modified xsi:type="dcterms:W3CDTF">2021-03-09T07:25:00Z</dcterms:modified>
</cp:coreProperties>
</file>